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E7220C" w:rsidRPr="00E7220C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E7220C" w:rsidRPr="00E7220C" w:rsidRDefault="00E7220C" w:rsidP="00E7220C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E7220C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第三节</w:t>
            </w:r>
            <w:r w:rsidRPr="00E7220C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E7220C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签订流程</w:t>
            </w:r>
          </w:p>
        </w:tc>
      </w:tr>
      <w:tr w:rsidR="00E7220C" w:rsidRPr="00E7220C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E7220C" w:rsidRPr="00E7220C" w:rsidRDefault="00E7220C" w:rsidP="00E7220C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作为家装公司签单的主要人员，设计师要对合同有充分的把握的能力，除要对合同内容非常熟悉之外，还应正确把握签订合同的流程。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一般来说，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签订合同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的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流程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如下：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客户沟通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达成意向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准备资料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合同解说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签订合同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签订附件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递交合同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——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合同存档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在客户有意向签订合同的时候，设计师要提前准备好相关资料，把合同及其全部附件（包括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图纸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预算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材料单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、</w:t>
            </w:r>
            <w:r w:rsidRPr="00E7220C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质量标准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等）准备齐全，以免签合同时手忙脚乱。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在签订合同前，一定要让客户通读合同，充分理解合同的各项条款，必要时设计师要给客户详细解说合同。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合同附件是合同的一部分，而且比合同本身还重要，因此，附件也一定要和客户详细说明，要求客户充分理解。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签订合同的同时，应将合同所有附件一并签订，签订完毕，还要再检查一遍，看有无漏签的文件或地方。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家装公司应准备档案袋，将与客户签好的合同及附件整理好装进档进档案袋中，并请客户确认无误后转交给客户一份，要求客户妥善保管好合同。</w:t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E7220C">
              <w:rPr>
                <w:rFonts w:ascii="Arial" w:eastAsia="宋体" w:hAnsi="Arial" w:cs="Arial"/>
                <w:kern w:val="0"/>
                <w:sz w:val="18"/>
                <w:szCs w:val="18"/>
              </w:rPr>
              <w:t>设计师签守合同后，应在第一时间将合同递交公司主管人员存档，以免丢失。</w:t>
            </w:r>
          </w:p>
        </w:tc>
      </w:tr>
    </w:tbl>
    <w:p w:rsidR="00CB1859" w:rsidRPr="00E7220C" w:rsidRDefault="00CB1859" w:rsidP="00E7220C"/>
    <w:sectPr w:rsidR="00CB1859" w:rsidRPr="00E72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220C"/>
    <w:rsid w:val="00CB1859"/>
    <w:rsid w:val="00E7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>微软中国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2012-09-23T09:49:00Z</dcterms:created>
  <dcterms:modified xsi:type="dcterms:W3CDTF">2012-09-23T09:49:00Z</dcterms:modified>
</cp:coreProperties>
</file>